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A9" w:rsidRPr="00C035A9" w:rsidRDefault="00C035A9" w:rsidP="00C035A9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4292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" t="-29" r="-34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5A9" w:rsidRPr="00C035A9" w:rsidRDefault="00C035A9" w:rsidP="00C035A9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Calibri" w:eastAsia="Calibri" w:hAnsi="Calibri" w:cs="Times New Roman"/>
          <w:lang w:eastAsia="zh-CN"/>
        </w:rPr>
      </w:pPr>
      <w:r w:rsidRPr="00C035A9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 </w:t>
      </w:r>
      <w:r w:rsidRPr="00C035A9">
        <w:rPr>
          <w:rFonts w:ascii="Times New Roman" w:eastAsia="Calibri" w:hAnsi="Times New Roman" w:cs="Times New Roman"/>
          <w:b/>
          <w:sz w:val="28"/>
          <w:szCs w:val="32"/>
          <w:lang w:eastAsia="zh-CN"/>
        </w:rPr>
        <w:t>АДМИНИСТРАЦИЯ ЮРЬЕВЕЦКОГО МУНИЦИПАЛЬНОГО РАЙОНА ИВАНОВСКОЙ ОБЛАСТИ</w:t>
      </w:r>
    </w:p>
    <w:p w:rsidR="00C035A9" w:rsidRPr="00C035A9" w:rsidRDefault="00C035A9" w:rsidP="00C035A9">
      <w:pPr>
        <w:suppressAutoHyphens/>
        <w:spacing w:after="0" w:line="240" w:lineRule="auto"/>
        <w:jc w:val="center"/>
        <w:rPr>
          <w:rFonts w:ascii="Calibri" w:eastAsia="Calibri" w:hAnsi="Calibri" w:cs="Times New Roman"/>
          <w:lang w:eastAsia="zh-CN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zh-CN"/>
        </w:rPr>
        <w:t>РАСПОРЯЖЕНИЕ</w:t>
      </w:r>
    </w:p>
    <w:p w:rsidR="00C035A9" w:rsidRPr="00C035A9" w:rsidRDefault="00C035A9" w:rsidP="00C035A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C035A9" w:rsidRPr="00C035A9" w:rsidRDefault="00C035A9" w:rsidP="00C035A9">
      <w:pPr>
        <w:suppressAutoHyphens/>
        <w:spacing w:after="0" w:line="240" w:lineRule="auto"/>
        <w:jc w:val="both"/>
        <w:rPr>
          <w:rFonts w:ascii="Calibri" w:eastAsia="Calibri" w:hAnsi="Calibri" w:cs="Times New Roman"/>
          <w:lang w:eastAsia="zh-CN"/>
        </w:rPr>
      </w:pPr>
      <w:r w:rsidRPr="00C035A9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26.01.2022 г.</w:t>
      </w:r>
      <w:r w:rsidRPr="00C035A9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 xml:space="preserve"> №27 </w:t>
      </w:r>
      <w:r w:rsidRPr="00C035A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</w:t>
      </w:r>
      <w:r w:rsidRPr="00C035A9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 xml:space="preserve">        </w:t>
      </w:r>
    </w:p>
    <w:p w:rsidR="00C035A9" w:rsidRPr="00C035A9" w:rsidRDefault="00C035A9" w:rsidP="00C035A9">
      <w:pPr>
        <w:suppressAutoHyphens/>
        <w:spacing w:after="0" w:line="240" w:lineRule="auto"/>
        <w:jc w:val="both"/>
        <w:rPr>
          <w:rFonts w:ascii="Calibri" w:eastAsia="Calibri" w:hAnsi="Calibri" w:cs="Times New Roman"/>
          <w:lang w:eastAsia="zh-CN"/>
        </w:rPr>
      </w:pPr>
      <w:r w:rsidRPr="00C035A9">
        <w:rPr>
          <w:rFonts w:ascii="Times New Roman" w:eastAsia="Calibri" w:hAnsi="Times New Roman" w:cs="Times New Roman"/>
          <w:lang w:eastAsia="zh-CN"/>
        </w:rPr>
        <w:tab/>
      </w:r>
      <w:r w:rsidRPr="00C035A9">
        <w:rPr>
          <w:rFonts w:ascii="Times New Roman" w:eastAsia="Calibri" w:hAnsi="Times New Roman" w:cs="Times New Roman"/>
          <w:sz w:val="28"/>
          <w:szCs w:val="28"/>
          <w:lang w:eastAsia="zh-CN"/>
        </w:rPr>
        <w:t>г. Юрьевец</w:t>
      </w:r>
    </w:p>
    <w:p w:rsidR="00C035A9" w:rsidRPr="00C035A9" w:rsidRDefault="00C035A9" w:rsidP="00C035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C035A9" w:rsidRDefault="00034C0D" w:rsidP="00034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34C0D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Об утверждении плана-графика перевода в электронный формат муниципальных массовых социально значимых услуг</w:t>
      </w:r>
    </w:p>
    <w:p w:rsidR="00034C0D" w:rsidRDefault="00034C0D" w:rsidP="00034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034C0D" w:rsidRPr="00034C0D" w:rsidRDefault="00034C0D" w:rsidP="00034C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C0D">
        <w:rPr>
          <w:rFonts w:ascii="Times New Roman" w:hAnsi="Times New Roman" w:cs="Times New Roman"/>
          <w:sz w:val="28"/>
          <w:szCs w:val="28"/>
        </w:rPr>
        <w:t>Во исполнение Федерального закона от 27.07.2010 г. № 210-ФЗ «Об организации предоставления государственных и муниципальных услуг», реализации мероприятий по цифровой трансформации государственных (муниципальных) услуг и обеспечения достижения показателя «Увеличение  доли массовых социально значимых услуг, доступных в электронном виде, до 95%», определенного Указом Президента Российской Федерации от 21 июля 2020 г. №474 «О национальных целях развития Российской Федерации на период до 2030</w:t>
      </w:r>
      <w:proofErr w:type="gramEnd"/>
      <w:r w:rsidRPr="00034C0D">
        <w:rPr>
          <w:rFonts w:ascii="Times New Roman" w:hAnsi="Times New Roman" w:cs="Times New Roman"/>
          <w:sz w:val="28"/>
          <w:szCs w:val="28"/>
        </w:rPr>
        <w:t xml:space="preserve"> года», руководствуясь Приказом </w:t>
      </w:r>
      <w:proofErr w:type="spellStart"/>
      <w:r w:rsidRPr="00034C0D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034C0D">
        <w:rPr>
          <w:rFonts w:ascii="Times New Roman" w:hAnsi="Times New Roman" w:cs="Times New Roman"/>
          <w:sz w:val="28"/>
          <w:szCs w:val="28"/>
        </w:rPr>
        <w:t xml:space="preserve"> России от 18 ноября 2020 г. № 600 «Об утверждении </w:t>
      </w:r>
      <w:proofErr w:type="gramStart"/>
      <w:r w:rsidRPr="00034C0D">
        <w:rPr>
          <w:rFonts w:ascii="Times New Roman" w:hAnsi="Times New Roman" w:cs="Times New Roman"/>
          <w:sz w:val="28"/>
          <w:szCs w:val="28"/>
        </w:rPr>
        <w:t>методик расчета целевых показателей национальной цели развития Российской</w:t>
      </w:r>
      <w:proofErr w:type="gramEnd"/>
      <w:r w:rsidRPr="00034C0D">
        <w:rPr>
          <w:rFonts w:ascii="Times New Roman" w:hAnsi="Times New Roman" w:cs="Times New Roman"/>
          <w:sz w:val="28"/>
          <w:szCs w:val="28"/>
        </w:rPr>
        <w:t xml:space="preserve"> Федерации «Цифровая </w:t>
      </w:r>
      <w:proofErr w:type="spellStart"/>
      <w:r w:rsidRPr="00034C0D">
        <w:rPr>
          <w:rFonts w:ascii="Times New Roman" w:hAnsi="Times New Roman" w:cs="Times New Roman"/>
          <w:sz w:val="28"/>
          <w:szCs w:val="28"/>
        </w:rPr>
        <w:t>транформация</w:t>
      </w:r>
      <w:proofErr w:type="spellEnd"/>
      <w:r w:rsidRPr="00034C0D">
        <w:rPr>
          <w:rFonts w:ascii="Times New Roman" w:hAnsi="Times New Roman" w:cs="Times New Roman"/>
          <w:sz w:val="28"/>
          <w:szCs w:val="28"/>
        </w:rPr>
        <w:t>»:</w:t>
      </w:r>
    </w:p>
    <w:p w:rsidR="00034C0D" w:rsidRPr="00034C0D" w:rsidRDefault="00034C0D" w:rsidP="00034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4C0D" w:rsidRDefault="00034C0D" w:rsidP="00034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34C0D">
        <w:rPr>
          <w:rFonts w:ascii="Times New Roman" w:hAnsi="Times New Roman" w:cs="Times New Roman"/>
          <w:sz w:val="28"/>
          <w:szCs w:val="28"/>
        </w:rPr>
        <w:t>Утвердить план-график перевода в электронный формат муниципальных массовых социально значимых услуг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№1</w:t>
      </w:r>
      <w:r w:rsidRPr="00034C0D">
        <w:rPr>
          <w:rFonts w:ascii="Times New Roman" w:hAnsi="Times New Roman" w:cs="Times New Roman"/>
          <w:sz w:val="28"/>
          <w:szCs w:val="28"/>
        </w:rPr>
        <w:t>).</w:t>
      </w:r>
    </w:p>
    <w:p w:rsidR="00034C0D" w:rsidRPr="00034C0D" w:rsidRDefault="00034C0D" w:rsidP="00034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4C0D" w:rsidRDefault="00034C0D" w:rsidP="0003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Руководителям структурных подразделений</w:t>
      </w:r>
      <w:r w:rsidRPr="00034C0D">
        <w:rPr>
          <w:rFonts w:ascii="Times New Roman" w:hAnsi="Times New Roman" w:cs="Times New Roman"/>
          <w:sz w:val="28"/>
          <w:szCs w:val="28"/>
        </w:rPr>
        <w:t xml:space="preserve"> администрации района, руководителям муниципальных учреждений района, участвующих в предоставлении муниципальных услуг, организовать работу по выполнению плана-графика перевода в электронный формат муниципальных социально значимых услуг.</w:t>
      </w:r>
    </w:p>
    <w:p w:rsidR="00034C0D" w:rsidRPr="00034C0D" w:rsidRDefault="00034C0D" w:rsidP="00034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4C0D" w:rsidRPr="00034C0D" w:rsidRDefault="00034C0D" w:rsidP="0003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D">
        <w:rPr>
          <w:rFonts w:ascii="Times New Roman" w:hAnsi="Times New Roman" w:cs="Times New Roman"/>
          <w:sz w:val="28"/>
          <w:szCs w:val="28"/>
        </w:rPr>
        <w:t xml:space="preserve">3. Опубликовать </w:t>
      </w:r>
      <w:r w:rsidR="00897E1A" w:rsidRPr="00897E1A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897E1A">
        <w:rPr>
          <w:rFonts w:ascii="Times New Roman" w:hAnsi="Times New Roman" w:cs="Times New Roman"/>
          <w:sz w:val="28"/>
          <w:szCs w:val="28"/>
        </w:rPr>
        <w:t>распоряжение</w:t>
      </w:r>
      <w:r w:rsidR="00897E1A" w:rsidRPr="00897E1A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Юрьевецкого муниципального района и обнародовать в соответствии со статьей 10 Устава Юрьевецкого муниципального района.</w:t>
      </w:r>
    </w:p>
    <w:p w:rsidR="00034C0D" w:rsidRPr="00034C0D" w:rsidRDefault="00034C0D" w:rsidP="00034C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4C0D" w:rsidRPr="00034C0D" w:rsidRDefault="00034C0D" w:rsidP="00034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C0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34C0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34C0D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034C0D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034C0D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>
        <w:rPr>
          <w:rFonts w:ascii="Times New Roman" w:hAnsi="Times New Roman" w:cs="Times New Roman"/>
          <w:sz w:val="28"/>
          <w:szCs w:val="28"/>
        </w:rPr>
        <w:t>Юрьевецкого района, начальника управления муниципальной службы, кадровой работы, архивного дела</w:t>
      </w:r>
      <w:r w:rsidRPr="00034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Кирпичева С.С.</w:t>
      </w:r>
    </w:p>
    <w:p w:rsidR="006E5263" w:rsidRDefault="006E5263" w:rsidP="00897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7E1A" w:rsidRPr="00897E1A" w:rsidRDefault="00897E1A" w:rsidP="00897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7E1A">
        <w:rPr>
          <w:rFonts w:ascii="Times New Roman" w:hAnsi="Times New Roman" w:cs="Times New Roman"/>
          <w:sz w:val="28"/>
          <w:szCs w:val="28"/>
        </w:rPr>
        <w:t>Глава Юрьевецкого</w:t>
      </w:r>
    </w:p>
    <w:p w:rsidR="00034C0D" w:rsidRDefault="00897E1A" w:rsidP="006E5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7E1A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 С.В. </w:t>
      </w:r>
      <w:proofErr w:type="spellStart"/>
      <w:r w:rsidRPr="00897E1A">
        <w:rPr>
          <w:rFonts w:ascii="Times New Roman" w:hAnsi="Times New Roman" w:cs="Times New Roman"/>
          <w:sz w:val="28"/>
          <w:szCs w:val="28"/>
        </w:rPr>
        <w:t>Жубаркин</w:t>
      </w:r>
      <w:proofErr w:type="spellEnd"/>
    </w:p>
    <w:p w:rsidR="006E5263" w:rsidRDefault="006E5263" w:rsidP="006A4D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5263" w:rsidRDefault="006E5263" w:rsidP="006A4D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A4D23" w:rsidRDefault="006A4D23" w:rsidP="006A4D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B03617" w:rsidRDefault="00B03617" w:rsidP="006A4D23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Cs/>
          <w:sz w:val="28"/>
          <w:szCs w:val="28"/>
        </w:rPr>
      </w:pPr>
    </w:p>
    <w:p w:rsidR="00213410" w:rsidRPr="00B03617" w:rsidRDefault="00213410" w:rsidP="002134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03617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B03617">
        <w:rPr>
          <w:rFonts w:ascii="Times New Roman" w:hAnsi="Times New Roman" w:cs="Times New Roman"/>
          <w:bCs/>
          <w:sz w:val="28"/>
          <w:szCs w:val="28"/>
        </w:rPr>
        <w:t xml:space="preserve"> Л А Н</w:t>
      </w:r>
      <w:r w:rsidR="00C156F0" w:rsidRPr="00B03617">
        <w:rPr>
          <w:rFonts w:ascii="Times New Roman" w:hAnsi="Times New Roman" w:cs="Times New Roman"/>
          <w:bCs/>
          <w:sz w:val="28"/>
          <w:szCs w:val="28"/>
        </w:rPr>
        <w:t xml:space="preserve"> – Г Р А Ф И К</w:t>
      </w:r>
    </w:p>
    <w:p w:rsidR="00213410" w:rsidRPr="00B03617" w:rsidRDefault="00213410" w:rsidP="00213410">
      <w:pPr>
        <w:jc w:val="center"/>
        <w:rPr>
          <w:rFonts w:ascii="Times New Roman" w:hAnsi="Times New Roman" w:cs="Times New Roman"/>
          <w:sz w:val="28"/>
          <w:szCs w:val="28"/>
        </w:rPr>
      </w:pPr>
      <w:r w:rsidRPr="00B03617">
        <w:rPr>
          <w:rFonts w:ascii="Times New Roman" w:hAnsi="Times New Roman" w:cs="Times New Roman"/>
          <w:bCs/>
          <w:sz w:val="28"/>
          <w:szCs w:val="28"/>
        </w:rPr>
        <w:t>перевода массовых социально значимых услуг (сервисов) в электронный формат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3120"/>
        <w:gridCol w:w="1970"/>
        <w:gridCol w:w="1780"/>
        <w:gridCol w:w="2317"/>
      </w:tblGrid>
      <w:tr w:rsidR="00213410" w:rsidRPr="00B03617" w:rsidTr="00AD1912">
        <w:tc>
          <w:tcPr>
            <w:tcW w:w="1101" w:type="dxa"/>
          </w:tcPr>
          <w:p w:rsidR="00213410" w:rsidRPr="00B03617" w:rsidRDefault="00213410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213410" w:rsidRPr="00B03617" w:rsidRDefault="00213410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  <w:p w:rsidR="00213410" w:rsidRPr="00B03617" w:rsidRDefault="00213410" w:rsidP="0021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3" w:type="dxa"/>
          </w:tcPr>
          <w:p w:rsidR="00EE28C4" w:rsidRPr="00B03617" w:rsidRDefault="00EE28C4" w:rsidP="00EE28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муниципальной услуги</w:t>
            </w:r>
          </w:p>
          <w:p w:rsidR="00EE28C4" w:rsidRPr="00B03617" w:rsidRDefault="00EE28C4" w:rsidP="00EE28C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(в соответствии с приказом </w:t>
            </w:r>
            <w:proofErr w:type="spellStart"/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Минцифры</w:t>
            </w:r>
            <w:proofErr w:type="spellEnd"/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России от 18.11.2020 г.</w:t>
            </w:r>
            <w:proofErr w:type="gramEnd"/>
          </w:p>
          <w:p w:rsidR="00213410" w:rsidRPr="00B03617" w:rsidRDefault="00EE28C4" w:rsidP="00EE2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№ 600)</w:t>
            </w:r>
          </w:p>
        </w:tc>
        <w:tc>
          <w:tcPr>
            <w:tcW w:w="2957" w:type="dxa"/>
          </w:tcPr>
          <w:p w:rsidR="00213410" w:rsidRPr="00B03617" w:rsidRDefault="00213410" w:rsidP="0021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</w:t>
            </w:r>
          </w:p>
        </w:tc>
        <w:tc>
          <w:tcPr>
            <w:tcW w:w="2957" w:type="dxa"/>
          </w:tcPr>
          <w:p w:rsidR="00213410" w:rsidRPr="00B03617" w:rsidRDefault="00213410" w:rsidP="0021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Срок реализации</w:t>
            </w:r>
          </w:p>
        </w:tc>
        <w:tc>
          <w:tcPr>
            <w:tcW w:w="2958" w:type="dxa"/>
          </w:tcPr>
          <w:p w:rsidR="00213410" w:rsidRPr="00B03617" w:rsidRDefault="00213410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</w:t>
            </w:r>
          </w:p>
          <w:p w:rsidR="00213410" w:rsidRPr="00B03617" w:rsidRDefault="00213410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исполнитель</w:t>
            </w:r>
          </w:p>
          <w:p w:rsidR="00213410" w:rsidRPr="00B03617" w:rsidRDefault="00213410" w:rsidP="0021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(соисполнители)</w:t>
            </w:r>
          </w:p>
        </w:tc>
      </w:tr>
      <w:tr w:rsidR="002E797C" w:rsidRPr="00B03617" w:rsidTr="00AD1912">
        <w:tc>
          <w:tcPr>
            <w:tcW w:w="1101" w:type="dxa"/>
          </w:tcPr>
          <w:p w:rsidR="002E797C" w:rsidRPr="00B03617" w:rsidRDefault="002E797C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813" w:type="dxa"/>
          </w:tcPr>
          <w:p w:rsidR="002E797C" w:rsidRPr="00B03617" w:rsidRDefault="002E797C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ввод объекта в эксплуатацию</w:t>
            </w:r>
          </w:p>
        </w:tc>
        <w:tc>
          <w:tcPr>
            <w:tcW w:w="2957" w:type="dxa"/>
          </w:tcPr>
          <w:p w:rsidR="002E797C" w:rsidRPr="00B03617" w:rsidRDefault="00E9273B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2E797C" w:rsidRPr="00B03617" w:rsidRDefault="00D4673C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2E797C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Плисов В.К.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Плисов В.К.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</w:t>
            </w:r>
            <w:r w:rsidRPr="00B036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градостроительной деятельности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Плисов В.К.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Плисов В.К.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Выдача градостроительного плана земельного участка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Плисов В.К.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Выдача разрешений на право вырубки зеленых насаждений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Разгон С.Н.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Организация отдыха детей в каникулярное время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Баранова С.А.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Гурьянова О.Н.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Предоставление разрешения на осуществление земляных работ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660BCF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Плисов В.К.</w:t>
            </w:r>
            <w:bookmarkStart w:id="0" w:name="_GoBack"/>
            <w:bookmarkEnd w:id="0"/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Плисов В.К.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Плисов В.К.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Гурьянова О.Н.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Гурьянова О.Н.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Шапошникова А.Л.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уведомления о планируемом сносе </w:t>
            </w:r>
            <w:r w:rsidRPr="00B036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Вывод услуг в соответствии с ОЦС и </w:t>
            </w:r>
            <w:r w:rsidRPr="00B036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Плисов В.К.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Плисов В.К.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Плисов В.К.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Плисов В.К.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Плисов В.К.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Гурьянова О.Н.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 xml:space="preserve">Отнесение земель или </w:t>
            </w:r>
            <w:r w:rsidRPr="00B036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земельных участков к определенной категории или перевод земель или земельных участков из одной категории в другую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Вывод услуг в </w:t>
            </w:r>
            <w:r w:rsidRPr="00B036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Гурьянова О.Н.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22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Гурьянова О.Н.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Плисов В.К.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Предоставление недвижимого имущества, находящегося в государственной и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Гурьянова О.Н.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Плисов В.К.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Выдача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Плисов В.К.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Гурьянова О.Н.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информационной вывески, согласование </w:t>
            </w:r>
            <w:proofErr w:type="gramStart"/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дизайн-проекта</w:t>
            </w:r>
            <w:proofErr w:type="gramEnd"/>
            <w:r w:rsidRPr="00B03617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 вывески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Плисов В.К.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Предварительное согласование предоставления земельного участка, находящегося в государственной или муниципальной собственности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Гурьянова О.Н.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Гурьянова О.Н.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Предоставление земельного участка, находящегося в государственной или муниципальной собственности, в собственность бесплатно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Гурьянова О.Н.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32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Принятие на учет граждан в качестве, нуждающихся в жилых помещениях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Филиппова Е.А.</w:t>
            </w:r>
          </w:p>
        </w:tc>
      </w:tr>
      <w:tr w:rsidR="00446D38" w:rsidRPr="00B03617" w:rsidTr="00AD1912">
        <w:tc>
          <w:tcPr>
            <w:tcW w:w="1101" w:type="dxa"/>
          </w:tcPr>
          <w:p w:rsidR="00446D38" w:rsidRPr="00B03617" w:rsidRDefault="00446D38" w:rsidP="002134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4813" w:type="dxa"/>
          </w:tcPr>
          <w:p w:rsidR="00446D38" w:rsidRPr="00B03617" w:rsidRDefault="00446D38" w:rsidP="003E2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жилого помещения по договору социального найма </w:t>
            </w:r>
          </w:p>
        </w:tc>
        <w:tc>
          <w:tcPr>
            <w:tcW w:w="2957" w:type="dxa"/>
          </w:tcPr>
          <w:p w:rsidR="00446D38" w:rsidRPr="00B03617" w:rsidRDefault="00446D38" w:rsidP="002134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sz w:val="28"/>
                <w:szCs w:val="28"/>
              </w:rPr>
              <w:t>Вывод услуг в соответствии с ОЦС и Макетами на ЕПГУ</w:t>
            </w:r>
          </w:p>
        </w:tc>
        <w:tc>
          <w:tcPr>
            <w:tcW w:w="2957" w:type="dxa"/>
          </w:tcPr>
          <w:p w:rsidR="00446D38" w:rsidRPr="00B03617" w:rsidRDefault="00446D38" w:rsidP="00770C1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31.12.2025</w:t>
            </w:r>
          </w:p>
        </w:tc>
        <w:tc>
          <w:tcPr>
            <w:tcW w:w="2958" w:type="dxa"/>
          </w:tcPr>
          <w:p w:rsidR="00446D38" w:rsidRPr="00B03617" w:rsidRDefault="00446D38" w:rsidP="00770C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3617">
              <w:rPr>
                <w:rFonts w:ascii="Times New Roman" w:hAnsi="Times New Roman" w:cs="Times New Roman"/>
                <w:bCs/>
                <w:sz w:val="28"/>
                <w:szCs w:val="28"/>
              </w:rPr>
              <w:t>Филиппова Е.А.</w:t>
            </w:r>
          </w:p>
        </w:tc>
      </w:tr>
    </w:tbl>
    <w:p w:rsidR="005F3440" w:rsidRPr="00B03617" w:rsidRDefault="00660BCF">
      <w:pPr>
        <w:rPr>
          <w:rFonts w:ascii="Times New Roman" w:hAnsi="Times New Roman" w:cs="Times New Roman"/>
          <w:sz w:val="28"/>
          <w:szCs w:val="28"/>
        </w:rPr>
      </w:pPr>
    </w:p>
    <w:sectPr w:rsidR="005F3440" w:rsidRPr="00B03617" w:rsidSect="00897E1A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410"/>
    <w:rsid w:val="00034C0D"/>
    <w:rsid w:val="00092E1B"/>
    <w:rsid w:val="000F726C"/>
    <w:rsid w:val="00213410"/>
    <w:rsid w:val="002E797C"/>
    <w:rsid w:val="00446D38"/>
    <w:rsid w:val="00660BCF"/>
    <w:rsid w:val="006A4D23"/>
    <w:rsid w:val="006D3656"/>
    <w:rsid w:val="006E5263"/>
    <w:rsid w:val="00897E1A"/>
    <w:rsid w:val="00AD1912"/>
    <w:rsid w:val="00B03617"/>
    <w:rsid w:val="00B04396"/>
    <w:rsid w:val="00C035A9"/>
    <w:rsid w:val="00C156F0"/>
    <w:rsid w:val="00CA56E3"/>
    <w:rsid w:val="00D4673C"/>
    <w:rsid w:val="00E9273B"/>
    <w:rsid w:val="00ED6084"/>
    <w:rsid w:val="00EE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5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5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95F09-F622-4894-A99C-DD4D0F778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Тютин</dc:creator>
  <cp:lastModifiedBy>Николай Тютин</cp:lastModifiedBy>
  <cp:revision>16</cp:revision>
  <dcterms:created xsi:type="dcterms:W3CDTF">2022-05-11T11:20:00Z</dcterms:created>
  <dcterms:modified xsi:type="dcterms:W3CDTF">2022-06-27T05:57:00Z</dcterms:modified>
</cp:coreProperties>
</file>